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1E" w:rsidRDefault="0064291E" w:rsidP="0064291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Уважаемые руководители!</w:t>
      </w:r>
    </w:p>
    <w:p w:rsidR="0064291E" w:rsidRDefault="0064291E" w:rsidP="0064291E">
      <w:pPr>
        <w:rPr>
          <w:rFonts w:eastAsia="Calibri"/>
        </w:rPr>
      </w:pPr>
    </w:p>
    <w:p w:rsidR="0064291E" w:rsidRDefault="0064291E" w:rsidP="0064291E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>
        <w:rPr>
          <w:rFonts w:ascii="PT Astra Serif" w:eastAsia="Calibri" w:hAnsi="PT Astra Serif"/>
          <w:sz w:val="28"/>
          <w:szCs w:val="28"/>
        </w:rPr>
        <w:t>Информируем о том, 1 мая 2024 года вступили в силу изменения, предусмотренные Федеральным законом от 14.04.2023 года № 124-ФЗ «О внесении изменений в Федеральный закон «Об образовании в Российской Федерации», а также вступило в силу постановление Правительства Российской Федерации от 27.04.2024 года № 555 «О целевом обучении по образовательным программам среднего профессионального и высшего образования».</w:t>
      </w:r>
      <w:proofErr w:type="gramEnd"/>
    </w:p>
    <w:p w:rsidR="0064291E" w:rsidRDefault="0064291E" w:rsidP="0064291E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Указанными нормативными правовыми актами скорректированы подходы к организации целевого обучения, начиная с приема на </w:t>
      </w:r>
      <w:proofErr w:type="gramStart"/>
      <w:r>
        <w:rPr>
          <w:rFonts w:ascii="PT Astra Serif" w:eastAsia="Calibri" w:hAnsi="PT Astra Serif"/>
          <w:sz w:val="28"/>
          <w:szCs w:val="28"/>
        </w:rPr>
        <w:t>обучение</w:t>
      </w:r>
      <w:proofErr w:type="gramEnd"/>
      <w:r>
        <w:rPr>
          <w:rFonts w:ascii="PT Astra Serif" w:eastAsia="Calibri" w:hAnsi="PT Astra Serif"/>
          <w:sz w:val="28"/>
          <w:szCs w:val="28"/>
        </w:rPr>
        <w:t xml:space="preserve"> по основным профессиональным образовательным программам на 2024/25 учебный год.</w:t>
      </w:r>
    </w:p>
    <w:p w:rsidR="0064291E" w:rsidRDefault="0064291E" w:rsidP="0064291E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Механизм целевого обучения, заказчиками которого может выступать федеральный государственный орган, орган государственной власти субъекта Российской Федерации или местного самоуправления, юридическое лицо или индивидуальный предприниматель, предполагает использование Единой цифровой платформы в сфере занятости и трудовых отношений «Работа в России» (далее – ЕЦП «Работа в России»).</w:t>
      </w:r>
    </w:p>
    <w:p w:rsidR="0064291E" w:rsidRDefault="0064291E" w:rsidP="0064291E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Все предложения о целевом обучении подлежат размещению заказчиками целевого обучения на ЕЦП «Работа в России» не позднее 10 июня года, в котором осуществляется прием на обучение.</w:t>
      </w:r>
    </w:p>
    <w:p w:rsidR="0064291E" w:rsidRDefault="0064291E" w:rsidP="0064291E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Подробная инструкци</w:t>
      </w:r>
      <w:bookmarkStart w:id="0" w:name="_GoBack"/>
      <w:bookmarkEnd w:id="0"/>
      <w:r>
        <w:rPr>
          <w:rFonts w:ascii="PT Astra Serif" w:eastAsia="Calibri" w:hAnsi="PT Astra Serif"/>
          <w:sz w:val="28"/>
          <w:szCs w:val="28"/>
        </w:rPr>
        <w:t>я по размещению заказчиком предложения о целевом обучении прилагается, инструкция также размещена на интерактивном портале Департамента труда и занятости населения Ханты-Мансийского автономного округа – Югры (</w:t>
      </w:r>
      <w:hyperlink r:id="rId5" w:history="1">
        <w:r>
          <w:rPr>
            <w:rStyle w:val="a3"/>
            <w:rFonts w:ascii="PT Astra Serif" w:eastAsia="Calibri" w:hAnsi="PT Astra Serif"/>
            <w:sz w:val="28"/>
            <w:szCs w:val="28"/>
          </w:rPr>
          <w:t>https://job.admhmao.ru/ER/Pages/Other/63?_=celevoeobuchenie</w:t>
        </w:r>
      </w:hyperlink>
      <w:r>
        <w:rPr>
          <w:rFonts w:ascii="PT Astra Serif" w:eastAsia="Calibri" w:hAnsi="PT Astra Serif"/>
          <w:sz w:val="28"/>
          <w:szCs w:val="28"/>
        </w:rPr>
        <w:t xml:space="preserve">). </w:t>
      </w:r>
    </w:p>
    <w:p w:rsidR="0064291E" w:rsidRDefault="0064291E" w:rsidP="0064291E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Запись </w:t>
      </w:r>
      <w:proofErr w:type="gramStart"/>
      <w:r>
        <w:rPr>
          <w:rFonts w:ascii="PT Astra Serif" w:eastAsia="Calibri" w:hAnsi="PT Astra Serif"/>
          <w:sz w:val="28"/>
          <w:szCs w:val="28"/>
        </w:rPr>
        <w:t>обучающего</w:t>
      </w:r>
      <w:proofErr w:type="gramEnd"/>
      <w:r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>
        <w:rPr>
          <w:rFonts w:ascii="PT Astra Serif" w:eastAsia="Calibri" w:hAnsi="PT Astra Serif"/>
          <w:sz w:val="28"/>
          <w:szCs w:val="28"/>
        </w:rPr>
        <w:t>вебинара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для работодателей, в котором рассмотрены технические возможности ЕЦП «Работа в России», размещена по ссылке: </w:t>
      </w:r>
      <w:hyperlink r:id="rId6" w:history="1">
        <w:r>
          <w:rPr>
            <w:rStyle w:val="a3"/>
            <w:rFonts w:ascii="PT Astra Serif" w:eastAsia="Calibri" w:hAnsi="PT Astra Serif"/>
            <w:sz w:val="28"/>
            <w:szCs w:val="28"/>
          </w:rPr>
          <w:t>https://vk.com/video-72147680_456239310</w:t>
        </w:r>
      </w:hyperlink>
      <w:r>
        <w:rPr>
          <w:rFonts w:ascii="PT Astra Serif" w:eastAsia="Calibri" w:hAnsi="PT Astra Serif"/>
          <w:sz w:val="28"/>
          <w:szCs w:val="28"/>
        </w:rPr>
        <w:t xml:space="preserve">. </w:t>
      </w:r>
    </w:p>
    <w:p w:rsidR="00481E4C" w:rsidRDefault="00481E4C"/>
    <w:sectPr w:rsidR="0048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A8"/>
    <w:rsid w:val="00481E4C"/>
    <w:rsid w:val="0064291E"/>
    <w:rsid w:val="009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29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2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72147680_456239310" TargetMode="External"/><Relationship Id="rId5" Type="http://schemas.openxmlformats.org/officeDocument/2006/relationships/hyperlink" Target="https://job.admhmao.ru/ER/Pages/Other/63?_=celevoeobuc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Дегтярёва</dc:creator>
  <cp:keywords/>
  <dc:description/>
  <cp:lastModifiedBy>Татьяна Дегтярёва</cp:lastModifiedBy>
  <cp:revision>2</cp:revision>
  <dcterms:created xsi:type="dcterms:W3CDTF">2024-06-07T07:26:00Z</dcterms:created>
  <dcterms:modified xsi:type="dcterms:W3CDTF">2024-06-07T07:27:00Z</dcterms:modified>
</cp:coreProperties>
</file>